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8"/>
          <w:szCs w:val="48"/>
        </w:rPr>
      </w:pPr>
      <w:bookmarkStart w:colFirst="0" w:colLast="0" w:name="_heading=h.rstb0oundxi8" w:id="0"/>
      <w:bookmarkEnd w:id="0"/>
      <w:r w:rsidDel="00000000" w:rsidR="00000000" w:rsidRPr="00000000">
        <w:rPr>
          <w:b w:val="1"/>
          <w:bCs w:val="1"/>
          <w:sz w:val="48"/>
          <w:szCs w:val="48"/>
          <w:rtl w:val="0"/>
        </w:rPr>
        <w:t xml:space="preserve">Popis místa a přístupnosti</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sz w:val="48"/>
          <w:szCs w:val="48"/>
        </w:rPr>
      </w:pPr>
      <w:r w:rsidDel="00000000" w:rsidR="00000000" w:rsidRPr="00000000">
        <w:rPr>
          <w:b w:val="1"/>
          <w:bCs w:val="1"/>
          <w:sz w:val="48"/>
          <w:szCs w:val="48"/>
          <w:rtl w:val="0"/>
        </w:rPr>
        <w:t xml:space="preserve">Skateholders forum 2026</w:t>
      </w:r>
    </w:p>
    <w:p w:rsidR="00000000" w:rsidDel="00000000" w:rsidP="00000000" w:rsidRDefault="00000000" w:rsidRPr="00000000" w14:paraId="00000004">
      <w:pPr>
        <w:jc w:val="center"/>
        <w:rPr>
          <w:b w:val="1"/>
          <w:bCs w:val="1"/>
          <w:sz w:val="48"/>
          <w:szCs w:val="48"/>
        </w:rPr>
      </w:pPr>
      <w:r w:rsidDel="00000000" w:rsidR="00000000" w:rsidRPr="00000000">
        <w:rPr>
          <w:b w:val="1"/>
          <w:bCs w:val="1"/>
          <w:sz w:val="48"/>
          <w:szCs w:val="48"/>
          <w:rtl w:val="0"/>
        </w:rPr>
        <w:t xml:space="preserve">Lannovka / Kmen</w:t>
      </w:r>
    </w:p>
    <w:p w:rsidR="00000000" w:rsidDel="00000000" w:rsidP="00000000" w:rsidRDefault="00000000" w:rsidRPr="00000000" w14:paraId="00000005">
      <w:pPr>
        <w:jc w:val="center"/>
        <w:rPr/>
      </w:pPr>
      <w:r w:rsidDel="00000000" w:rsidR="00000000" w:rsidRPr="00000000">
        <w:rPr>
          <w:b w:val="1"/>
          <w:bCs w:val="1"/>
          <w:sz w:val="38"/>
          <w:szCs w:val="38"/>
          <w:rtl w:val="0"/>
        </w:rPr>
        <w:t xml:space="preserve">pátek 3.7.2026</w:t>
      </w:r>
      <w:r w:rsidDel="00000000" w:rsidR="00000000" w:rsidRPr="00000000">
        <w:rPr>
          <w:rtl w:val="0"/>
        </w:rPr>
      </w:r>
    </w:p>
    <w:p w:rsidR="00000000" w:rsidDel="00000000" w:rsidP="00000000" w:rsidRDefault="00000000" w:rsidRPr="00000000" w14:paraId="00000006">
      <w:pPr>
        <w:pStyle w:val="Heading2"/>
        <w:keepNext w:val="0"/>
        <w:keepLines w:val="0"/>
        <w:numPr>
          <w:ilvl w:val="0"/>
          <w:numId w:val="1"/>
        </w:numPr>
        <w:spacing w:after="80" w:lineRule="auto"/>
        <w:ind w:left="720" w:hanging="360"/>
        <w:rPr>
          <w:b w:val="1"/>
          <w:bCs w:val="1"/>
          <w:sz w:val="36"/>
          <w:szCs w:val="36"/>
        </w:rPr>
      </w:pPr>
      <w:bookmarkStart w:colFirst="0" w:colLast="0" w:name="_heading=h.xfxqlugrvvg6" w:id="1"/>
      <w:bookmarkEnd w:id="1"/>
      <w:r w:rsidDel="00000000" w:rsidR="00000000" w:rsidRPr="00000000">
        <w:rPr>
          <w:b w:val="1"/>
          <w:bCs w:val="1"/>
          <w:sz w:val="36"/>
          <w:szCs w:val="36"/>
          <w:rtl w:val="0"/>
        </w:rPr>
        <w:t xml:space="preserve">Jak se tam dostat?</w:t>
      </w:r>
    </w:p>
    <w:p w:rsidR="00000000" w:rsidDel="00000000" w:rsidP="00000000" w:rsidRDefault="00000000" w:rsidRPr="00000000" w14:paraId="00000007">
      <w:pPr>
        <w:pStyle w:val="Heading3"/>
        <w:keepNext w:val="0"/>
        <w:keepLines w:val="0"/>
        <w:spacing w:before="280" w:lineRule="auto"/>
        <w:rPr>
          <w:b w:val="1"/>
          <w:bCs w:val="1"/>
          <w:color w:val="000000"/>
        </w:rPr>
      </w:pPr>
      <w:bookmarkStart w:colFirst="0" w:colLast="0" w:name="_heading=h.355cz1p5jif1" w:id="2"/>
      <w:bookmarkEnd w:id="2"/>
      <w:r w:rsidDel="00000000" w:rsidR="00000000" w:rsidRPr="00000000">
        <w:rPr>
          <w:b w:val="1"/>
          <w:bCs w:val="1"/>
          <w:color w:val="000000"/>
          <w:rtl w:val="0"/>
        </w:rPr>
        <w:t xml:space="preserve">Veřejnou dopravou</w:t>
      </w:r>
    </w:p>
    <w:p w:rsidR="00000000" w:rsidDel="00000000" w:rsidP="00000000" w:rsidRDefault="00000000" w:rsidRPr="00000000" w14:paraId="00000008">
      <w:pPr>
        <w:spacing w:after="200" w:before="200" w:line="384.00000000000006" w:lineRule="auto"/>
        <w:ind w:left="0" w:firstLine="0"/>
        <w:rPr/>
      </w:pPr>
      <w:r w:rsidDel="00000000" w:rsidR="00000000" w:rsidRPr="00000000">
        <w:rPr>
          <w:rtl w:val="0"/>
        </w:rPr>
        <w:t xml:space="preserve">Nejbližší zastávky je zastávka Nádraží. Zastávky jsou rozmístěné po obou stranách ulice Nádraží v obou směrech v délce cca 250 metrů.</w:t>
      </w:r>
      <w:r w:rsidDel="00000000" w:rsidR="00000000" w:rsidRPr="00000000">
        <w:rPr>
          <w:rtl w:val="0"/>
        </w:rPr>
      </w:r>
    </w:p>
    <w:p w:rsidR="00000000" w:rsidDel="00000000" w:rsidP="00000000" w:rsidRDefault="00000000" w:rsidRPr="00000000" w14:paraId="00000009">
      <w:pPr>
        <w:spacing w:after="200" w:before="0" w:line="384.00000000000006" w:lineRule="auto"/>
        <w:ind w:left="0" w:firstLine="0"/>
        <w:rPr/>
      </w:pPr>
      <w:r w:rsidDel="00000000" w:rsidR="00000000" w:rsidRPr="00000000">
        <w:rPr>
          <w:rtl w:val="0"/>
        </w:rPr>
        <w:t xml:space="preserve">Na nádraží jezdí linky č. 1, 2, 3, 4, 5, 6, 7, 8, 9, 10, 11, 12, 13, 14, 16, 19, 21, 22 a 59 – linky 3 a 9 jsou bezbariérové.</w:t>
      </w:r>
    </w:p>
    <w:p w:rsidR="00000000" w:rsidDel="00000000" w:rsidP="00000000" w:rsidRDefault="00000000" w:rsidRPr="00000000" w14:paraId="0000000A">
      <w:pPr>
        <w:spacing w:after="200" w:before="0" w:line="384.00000000000006" w:lineRule="auto"/>
        <w:ind w:left="0" w:firstLine="0"/>
        <w:rPr/>
      </w:pPr>
      <w:r w:rsidDel="00000000" w:rsidR="00000000" w:rsidRPr="00000000">
        <w:rPr>
          <w:rtl w:val="0"/>
        </w:rPr>
        <w:t xml:space="preserve">Vydáte se ulicí Nádraží k Lannově třídě, kde po 20 metrech narazíte na místo konání akce. Ze všech zastávek se dostanete na místo konání akce do 5 minut. Trasa je maximálně 300 metrů.</w:t>
      </w:r>
      <w:r w:rsidDel="00000000" w:rsidR="00000000" w:rsidRPr="00000000">
        <w:rPr>
          <w:rtl w:val="0"/>
        </w:rPr>
      </w:r>
    </w:p>
    <w:p w:rsidR="00000000" w:rsidDel="00000000" w:rsidP="00000000" w:rsidRDefault="00000000" w:rsidRPr="00000000" w14:paraId="0000000B">
      <w:pPr>
        <w:spacing w:after="200" w:before="200" w:line="384.00000000000006" w:lineRule="auto"/>
        <w:ind w:left="0" w:firstLine="0"/>
        <w:rPr/>
      </w:pPr>
      <w:r w:rsidDel="00000000" w:rsidR="00000000" w:rsidRPr="00000000">
        <w:rPr>
          <w:rtl w:val="0"/>
        </w:rPr>
        <w:t xml:space="preserve">Prostranství na Lannově třídě se nachází v těsné blízkosti autobusového (300m) – podívejte se na odkaz do map, kde se přesně nachází (</w:t>
      </w:r>
      <w:hyperlink r:id="rId7">
        <w:r w:rsidDel="00000000" w:rsidR="00000000" w:rsidRPr="00000000">
          <w:rPr>
            <w:color w:val="1155cc"/>
            <w:u w:val="single"/>
            <w:rtl w:val="0"/>
          </w:rPr>
          <w:t xml:space="preserve">mapa</w:t>
        </w:r>
      </w:hyperlink>
      <w:r w:rsidDel="00000000" w:rsidR="00000000" w:rsidRPr="00000000">
        <w:rPr>
          <w:rtl w:val="0"/>
        </w:rPr>
        <w:t xml:space="preserve">) i vlakového nádraží (250m) – podívejte se na odkaz do map, kde se přesně nachází (</w:t>
      </w:r>
      <w:hyperlink r:id="rId8">
        <w:r w:rsidDel="00000000" w:rsidR="00000000" w:rsidRPr="00000000">
          <w:rPr>
            <w:color w:val="1155cc"/>
            <w:u w:val="single"/>
            <w:rtl w:val="0"/>
          </w:rPr>
          <w:t xml:space="preserve">mapa</w:t>
        </w:r>
      </w:hyperlink>
      <w:r w:rsidDel="00000000" w:rsidR="00000000" w:rsidRPr="00000000">
        <w:rPr>
          <w:rtl w:val="0"/>
        </w:rPr>
        <w:t xml:space="preserve">).</w:t>
      </w:r>
    </w:p>
    <w:p w:rsidR="00000000" w:rsidDel="00000000" w:rsidP="00000000" w:rsidRDefault="00000000" w:rsidRPr="00000000" w14:paraId="0000000C">
      <w:pPr>
        <w:pStyle w:val="Heading3"/>
        <w:keepNext w:val="0"/>
        <w:keepLines w:val="0"/>
        <w:spacing w:before="280" w:lineRule="auto"/>
        <w:rPr>
          <w:b w:val="1"/>
          <w:bCs w:val="1"/>
          <w:color w:val="000000"/>
        </w:rPr>
      </w:pPr>
      <w:bookmarkStart w:colFirst="0" w:colLast="0" w:name="_heading=h.xrzmzcrfsf9e" w:id="3"/>
      <w:bookmarkEnd w:id="3"/>
      <w:r w:rsidDel="00000000" w:rsidR="00000000" w:rsidRPr="00000000">
        <w:rPr>
          <w:b w:val="1"/>
          <w:bCs w:val="1"/>
          <w:color w:val="000000"/>
          <w:rtl w:val="0"/>
        </w:rPr>
        <w:t xml:space="preserve">Autem</w:t>
      </w:r>
    </w:p>
    <w:p w:rsidR="00000000" w:rsidDel="00000000" w:rsidP="00000000" w:rsidRDefault="00000000" w:rsidRPr="00000000" w14:paraId="0000000D">
      <w:pPr>
        <w:spacing w:after="200" w:before="200" w:line="384.00000000000006" w:lineRule="auto"/>
        <w:ind w:left="0" w:firstLine="0"/>
        <w:rPr/>
      </w:pPr>
      <w:r w:rsidDel="00000000" w:rsidR="00000000" w:rsidRPr="00000000">
        <w:rPr>
          <w:rtl w:val="0"/>
        </w:rPr>
        <w:t xml:space="preserve">K parkování je možné využít placeného parkoviště v </w:t>
      </w:r>
      <w:r w:rsidDel="00000000" w:rsidR="00000000" w:rsidRPr="00000000">
        <w:rPr>
          <w:b w:val="1"/>
          <w:bCs w:val="1"/>
          <w:rtl w:val="0"/>
        </w:rPr>
        <w:t xml:space="preserve">OC Mercury. </w:t>
      </w:r>
      <w:r w:rsidDel="00000000" w:rsidR="00000000" w:rsidRPr="00000000">
        <w:rPr>
          <w:rtl w:val="0"/>
        </w:rPr>
        <w:t xml:space="preserve">Jedná se o budovu autobusového nádraží a nalézá se 300 m od místa konání akce</w:t>
      </w:r>
      <w:r w:rsidDel="00000000" w:rsidR="00000000" w:rsidRPr="00000000">
        <w:rPr>
          <w:color w:val="1f1f1f"/>
          <w:highlight w:val="white"/>
          <w:rtl w:val="0"/>
        </w:rPr>
        <w:t xml:space="preserve"> </w:t>
      </w:r>
      <w:r w:rsidDel="00000000" w:rsidR="00000000" w:rsidRPr="00000000">
        <w:rPr>
          <w:rtl w:val="0"/>
        </w:rPr>
        <w:t xml:space="preserve">– podívejte se na odkaz do map, kde se místo přesně nachází (</w:t>
      </w:r>
      <w:hyperlink r:id="rId9">
        <w:r w:rsidDel="00000000" w:rsidR="00000000" w:rsidRPr="00000000">
          <w:rPr>
            <w:color w:val="1155cc"/>
            <w:highlight w:val="white"/>
            <w:u w:val="single"/>
            <w:rtl w:val="0"/>
          </w:rPr>
          <w:t xml:space="preserve">mapa</w:t>
        </w:r>
      </w:hyperlink>
      <w:r w:rsidDel="00000000" w:rsidR="00000000" w:rsidRPr="00000000">
        <w:rPr>
          <w:rtl w:val="0"/>
        </w:rPr>
        <w:t xml:space="preserve">). Parkoviště je placené: </w:t>
      </w:r>
      <w:r w:rsidDel="00000000" w:rsidR="00000000" w:rsidRPr="00000000">
        <w:rPr>
          <w:color w:val="1f1f1f"/>
          <w:highlight w:val="white"/>
          <w:rtl w:val="0"/>
        </w:rPr>
        <w:t xml:space="preserve">1.patro: 15 minut zdarma, každá další započatá hodina 20,-/Kč/hod, 2.patro: 3 hodiny zdarma, každá další započatá hodina 20,-/Kč/hod. </w:t>
      </w:r>
      <w:r w:rsidDel="00000000" w:rsidR="00000000" w:rsidRPr="00000000">
        <w:rPr>
          <w:rtl w:val="0"/>
        </w:rPr>
        <w:t xml:space="preserve">OC Mercury má vyhrazená místa pro OZP. </w:t>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heading=h.dhs2ctlv3rwa" w:id="4"/>
      <w:bookmarkEnd w:id="4"/>
      <w:r w:rsidDel="00000000" w:rsidR="00000000" w:rsidRPr="00000000">
        <w:rPr>
          <w:b w:val="1"/>
          <w:bCs w:val="1"/>
          <w:color w:val="000000"/>
          <w:rtl w:val="0"/>
        </w:rPr>
        <w:t xml:space="preserve">Taxi</w:t>
      </w:r>
      <w:r w:rsidDel="00000000" w:rsidR="00000000" w:rsidRPr="00000000">
        <w:rPr>
          <w:rtl w:val="0"/>
        </w:rPr>
      </w:r>
    </w:p>
    <w:p w:rsidR="00000000" w:rsidDel="00000000" w:rsidP="00000000" w:rsidRDefault="00000000" w:rsidRPr="00000000" w14:paraId="0000000F">
      <w:pPr>
        <w:spacing w:before="200" w:line="384.00000000000006" w:lineRule="auto"/>
        <w:ind w:left="0" w:firstLine="0"/>
        <w:rPr>
          <w:sz w:val="24"/>
          <w:szCs w:val="24"/>
        </w:rPr>
      </w:pPr>
      <w:r w:rsidDel="00000000" w:rsidR="00000000" w:rsidRPr="00000000">
        <w:rPr>
          <w:rtl w:val="0"/>
        </w:rPr>
        <w:t xml:space="preserve">Použijte adresu Lannova tř. 97/57, 370 01 České Budějovice 1 nebo kavárna Kmen.</w:t>
      </w:r>
      <w:r w:rsidDel="00000000" w:rsidR="00000000" w:rsidRPr="00000000">
        <w:rPr>
          <w:rtl w:val="0"/>
        </w:rPr>
      </w:r>
    </w:p>
    <w:p w:rsidR="00000000" w:rsidDel="00000000" w:rsidP="00000000" w:rsidRDefault="00000000" w:rsidRPr="00000000" w14:paraId="00000010">
      <w:pPr>
        <w:spacing w:before="0" w:line="384.00000000000006" w:lineRule="auto"/>
        <w:rPr>
          <w:b w:val="1"/>
          <w:bCs w:val="1"/>
          <w:sz w:val="24"/>
          <w:szCs w:val="24"/>
        </w:rPr>
      </w:pPr>
      <w:r w:rsidDel="00000000" w:rsidR="00000000" w:rsidRPr="00000000">
        <w:rPr>
          <w:b w:val="1"/>
          <w:bCs w:val="1"/>
          <w:sz w:val="24"/>
          <w:szCs w:val="24"/>
          <w:rtl w:val="0"/>
        </w:rPr>
        <w:t xml:space="preserve">Kontakt na taxi pro seniory a osoby s průkazem ZTP a ZTP/P</w:t>
      </w:r>
    </w:p>
    <w:p w:rsidR="00000000" w:rsidDel="00000000" w:rsidP="00000000" w:rsidRDefault="00000000" w:rsidRPr="00000000" w14:paraId="00000011">
      <w:pPr>
        <w:spacing w:before="0" w:line="384.00000000000006" w:lineRule="auto"/>
        <w:rPr/>
      </w:pPr>
      <w:r w:rsidDel="00000000" w:rsidR="00000000" w:rsidRPr="00000000">
        <w:rPr>
          <w:rtl w:val="0"/>
        </w:rPr>
        <w:t xml:space="preserve">Senior taxi si mohou zájemci objednávat telefonicky na čísle 731 604 499 nejpozději 24 hodin před plánovanou cestou, maximálně 30 dní dopředu. Cena přepravy je 60 Kč za osobu. Pokud senior nebo osoba s průkazem ZTP cestuje s doprovázející osobou, zaplatí navíc 30 Kč. Osoby, které vlastní průkaz ZTP/P, hradí také 60 Kč, jejich doprovod má přepravu zdarma. Pokud se občané chystají cestovat s invalidním vozíkem, velkou kompenzační pomůckou nebo rozměrnějšími zavazadly, je vhodné to zmínit už při objednávce. Této služby mohou občané využít i s asistenčními a vodicími psy. Podmínkou je vodítko na krátko a náhubek.</w:t>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heading=h.3fz49jdk9zxi" w:id="5"/>
      <w:bookmarkEnd w:id="5"/>
      <w:r w:rsidDel="00000000" w:rsidR="00000000" w:rsidRPr="00000000">
        <w:rPr>
          <w:b w:val="1"/>
          <w:bCs w:val="1"/>
          <w:color w:val="000000"/>
          <w:rtl w:val="0"/>
        </w:rPr>
        <w:t xml:space="preserve">Na kole</w:t>
      </w:r>
      <w:r w:rsidDel="00000000" w:rsidR="00000000" w:rsidRPr="00000000">
        <w:rPr>
          <w:rtl w:val="0"/>
        </w:rPr>
      </w:r>
    </w:p>
    <w:p w:rsidR="00000000" w:rsidDel="00000000" w:rsidP="00000000" w:rsidRDefault="00000000" w:rsidRPr="00000000" w14:paraId="00000013">
      <w:pPr>
        <w:spacing w:after="200" w:before="200" w:line="384.00000000000006" w:lineRule="auto"/>
        <w:ind w:left="0" w:firstLine="0"/>
        <w:rPr>
          <w:b w:val="1"/>
          <w:bCs w:val="1"/>
        </w:rPr>
      </w:pPr>
      <w:r w:rsidDel="00000000" w:rsidR="00000000" w:rsidRPr="00000000">
        <w:rPr>
          <w:rtl w:val="0"/>
        </w:rPr>
        <w:t xml:space="preserve">Na místo konání akce lze přijet i na kole. Nejbližší kolostav, včetně Rekol, je přímo na místě konání akce. Další pak u vlakového nádraží přes přechod, nebo na Nádražní ulici.</w:t>
      </w:r>
      <w:r w:rsidDel="00000000" w:rsidR="00000000" w:rsidRPr="00000000">
        <w:rPr>
          <w:rtl w:val="0"/>
        </w:rPr>
      </w:r>
    </w:p>
    <w:p w:rsidR="00000000" w:rsidDel="00000000" w:rsidP="00000000" w:rsidRDefault="00000000" w:rsidRPr="00000000" w14:paraId="00000014">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slq1m8t8ldg5" w:id="6"/>
      <w:bookmarkEnd w:id="6"/>
      <w:r w:rsidDel="00000000" w:rsidR="00000000" w:rsidRPr="00000000">
        <w:rPr>
          <w:b w:val="1"/>
          <w:bCs w:val="1"/>
          <w:rtl w:val="0"/>
        </w:rPr>
        <w:t xml:space="preserve">Prostory akce</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Akce se koná ve veřejném prostranství pěší zóny. </w:t>
      </w:r>
      <w:r w:rsidDel="00000000" w:rsidR="00000000" w:rsidRPr="00000000">
        <w:rPr>
          <w:rtl w:val="0"/>
        </w:rPr>
        <w:t xml:space="preserve">Do kavárny Kmen je nutné překonat silnici (Lannova třída směrem do ulice Chelčického), kde projíždí pravidelně auta a je proto dobré dbát zvýšené opatrnosti.</w:t>
      </w:r>
      <w:r w:rsidDel="00000000" w:rsidR="00000000" w:rsidRPr="00000000">
        <w:rPr>
          <w:sz w:val="24"/>
          <w:szCs w:val="24"/>
          <w:rtl w:val="0"/>
        </w:rPr>
        <w:br w:type="textWrapping"/>
        <w:br w:type="textWrapping"/>
      </w:r>
      <w:r w:rsidDel="00000000" w:rsidR="00000000" w:rsidRPr="00000000">
        <w:rPr>
          <w:b w:val="1"/>
          <w:bCs w:val="1"/>
          <w:sz w:val="28"/>
          <w:szCs w:val="28"/>
          <w:rtl w:val="0"/>
        </w:rPr>
        <w:t xml:space="preserve">Vnitřní prostor</w:t>
      </w:r>
      <w:r w:rsidDel="00000000" w:rsidR="00000000" w:rsidRPr="00000000">
        <w:rPr>
          <w:b w:val="1"/>
          <w:bCs w:val="1"/>
          <w:sz w:val="24"/>
          <w:szCs w:val="24"/>
          <w:rtl w:val="0"/>
        </w:rPr>
        <w:br w:type="textWrapping"/>
      </w:r>
      <w:r w:rsidDel="00000000" w:rsidR="00000000" w:rsidRPr="00000000">
        <w:rPr>
          <w:rtl w:val="0"/>
        </w:rPr>
        <w:t xml:space="preserve">Vchod do kavárny Kmen je zajištěn přes 3 schody. Šířka dveří 90 cm.</w:t>
      </w:r>
    </w:p>
    <w:p w:rsidR="00000000" w:rsidDel="00000000" w:rsidP="00000000" w:rsidRDefault="00000000" w:rsidRPr="00000000" w14:paraId="00000016">
      <w:pPr>
        <w:pBdr>
          <w:top w:color="000000" w:space="0" w:sz="0" w:val="none"/>
          <w:left w:color="000000" w:space="0" w:sz="0" w:val="none"/>
          <w:right w:color="000000" w:space="0" w:sz="0" w:val="none"/>
        </w:pBdr>
        <w:spacing w:line="384.00000000000006" w:lineRule="auto"/>
        <w:rPr/>
      </w:pPr>
      <w:r w:rsidDel="00000000" w:rsidR="00000000" w:rsidRPr="00000000">
        <w:rPr>
          <w:rtl w:val="0"/>
        </w:rPr>
      </w:r>
    </w:p>
    <w:p w:rsidR="00000000" w:rsidDel="00000000" w:rsidP="00000000" w:rsidRDefault="00000000" w:rsidRPr="00000000" w14:paraId="00000017">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300" w:right="-300" w:firstLine="300"/>
        <w:jc w:val="left"/>
        <w:rPr>
          <w:b w:val="1"/>
          <w:bCs w:val="1"/>
          <w:color w:val="000000"/>
        </w:rPr>
      </w:pPr>
      <w:bookmarkStart w:colFirst="0" w:colLast="0" w:name="_heading=h.nu47b87k413a" w:id="7"/>
      <w:bookmarkEnd w:id="7"/>
      <w:r w:rsidDel="00000000" w:rsidR="00000000" w:rsidRPr="00000000">
        <w:rPr>
          <w:b w:val="1"/>
          <w:bCs w:val="1"/>
          <w:color w:val="000000"/>
          <w:sz w:val="28"/>
          <w:szCs w:val="28"/>
          <w:rtl w:val="0"/>
        </w:rPr>
        <w:t xml:space="preserve">Toalety</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Toalety jsou přístupné v kavárně Kmen. Je zde jedna toaleta. Přístupná po několika schodech.</w:t>
      </w:r>
    </w:p>
    <w:p w:rsidR="00000000" w:rsidDel="00000000" w:rsidP="00000000" w:rsidRDefault="00000000" w:rsidRPr="00000000" w14:paraId="00000019">
      <w:pPr>
        <w:rPr/>
      </w:pPr>
      <w:r w:rsidDel="00000000" w:rsidR="00000000" w:rsidRPr="00000000">
        <w:rPr>
          <w:rtl w:val="0"/>
        </w:rPr>
        <w:t xml:space="preserve">Nejbližší bezbariérové toalety se nacházejí v budově vlakového nádraží – podívejte se na odkaz do map, kde se přesně nachází (</w:t>
      </w:r>
      <w:hyperlink r:id="rId10">
        <w:r w:rsidDel="00000000" w:rsidR="00000000" w:rsidRPr="00000000">
          <w:rPr>
            <w:color w:val="1155cc"/>
            <w:u w:val="single"/>
            <w:rtl w:val="0"/>
          </w:rPr>
          <w:t xml:space="preserve">mapa</w:t>
        </w:r>
      </w:hyperlink>
      <w:r w:rsidDel="00000000" w:rsidR="00000000" w:rsidRPr="00000000">
        <w:rPr>
          <w:rtl w:val="0"/>
        </w:rPr>
        <w:t xml:space="preserve">). Toalety jsou přístupné na Euroklíč, provozní doba je po-ne 3:30-0:30, poplatek je 20 Kč, který lze uhradit kartou, nebo v hotovosti. Na místě je k dispozici i přebalovací pult.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b w:val="1"/>
          <w:bCs w:val="1"/>
          <w:color w:val="000000"/>
          <w:sz w:val="28"/>
          <w:szCs w:val="28"/>
          <w:rtl w:val="0"/>
        </w:rPr>
        <w:t xml:space="preserve">Občerstvení</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Na místě bude možné zakoupit občerstvení</w:t>
      </w:r>
      <w:r w:rsidDel="00000000" w:rsidR="00000000" w:rsidRPr="00000000">
        <w:rPr>
          <w:rtl w:val="0"/>
        </w:rPr>
        <w:t xml:space="preserve"> před kavárnou i ve vnitř.</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E">
      <w:pPr>
        <w:pStyle w:val="Heading2"/>
        <w:keepNext w:val="0"/>
        <w:keepLines w:val="0"/>
        <w:numPr>
          <w:ilvl w:val="0"/>
          <w:numId w:val="1"/>
        </w:numPr>
        <w:spacing w:after="80" w:lineRule="auto"/>
        <w:ind w:left="720" w:hanging="360"/>
        <w:rPr>
          <w:b w:val="1"/>
          <w:bCs w:val="1"/>
          <w:sz w:val="36"/>
          <w:szCs w:val="36"/>
        </w:rPr>
      </w:pPr>
      <w:bookmarkStart w:colFirst="0" w:colLast="0" w:name="_heading=h.s5j34b8uj66l" w:id="8"/>
      <w:bookmarkEnd w:id="8"/>
      <w:r w:rsidDel="00000000" w:rsidR="00000000" w:rsidRPr="00000000">
        <w:rPr>
          <w:b w:val="1"/>
          <w:bCs w:val="1"/>
          <w:sz w:val="36"/>
          <w:szCs w:val="36"/>
          <w:rtl w:val="0"/>
        </w:rPr>
        <w:t xml:space="preserve">Bezpečnost a evakuace</w:t>
      </w:r>
    </w:p>
    <w:p w:rsidR="00000000" w:rsidDel="00000000" w:rsidP="00000000" w:rsidRDefault="00000000" w:rsidRPr="00000000" w14:paraId="0000001F">
      <w:pPr>
        <w:ind w:left="0" w:firstLine="0"/>
        <w:rPr/>
      </w:pPr>
      <w:r w:rsidDel="00000000" w:rsidR="00000000" w:rsidRPr="00000000">
        <w:rPr>
          <w:rtl w:val="0"/>
        </w:rPr>
        <w:t xml:space="preserve">Akce se koná ve veřejném prostranství.</w:t>
      </w:r>
    </w:p>
    <w:p w:rsidR="00000000" w:rsidDel="00000000" w:rsidP="00000000" w:rsidRDefault="00000000" w:rsidRPr="00000000" w14:paraId="00000020">
      <w:pPr>
        <w:ind w:left="0" w:firstLine="0"/>
        <w:rPr/>
      </w:pPr>
      <w:r w:rsidDel="00000000" w:rsidR="00000000" w:rsidRPr="00000000">
        <w:rPr>
          <w:rtl w:val="0"/>
        </w:rPr>
        <w:t xml:space="preserve">Na místě bude k dispozici zdravotní dozor.</w:t>
      </w:r>
    </w:p>
    <w:p w:rsidR="00000000" w:rsidDel="00000000" w:rsidP="00000000" w:rsidRDefault="00000000" w:rsidRPr="00000000" w14:paraId="00000021">
      <w:pPr>
        <w:rPr/>
      </w:pPr>
      <w:r w:rsidDel="00000000" w:rsidR="00000000" w:rsidRPr="00000000">
        <w:rPr>
          <w:rtl w:val="0"/>
        </w:rPr>
        <w:t xml:space="preserve">Pohyb v rámci akce je na vlastní nebezpečí.</w:t>
      </w:r>
      <w:r w:rsidDel="00000000" w:rsidR="00000000" w:rsidRPr="00000000">
        <w:rPr>
          <w:rtl w:val="0"/>
        </w:rPr>
      </w:r>
    </w:p>
    <w:p w:rsidR="00000000" w:rsidDel="00000000" w:rsidP="00000000" w:rsidRDefault="00000000" w:rsidRPr="00000000" w14:paraId="00000022">
      <w:pPr>
        <w:pStyle w:val="Heading2"/>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60" w:line="276" w:lineRule="auto"/>
        <w:ind w:left="720" w:right="0" w:hanging="360"/>
        <w:jc w:val="left"/>
        <w:rPr>
          <w:b w:val="1"/>
          <w:bCs w:val="1"/>
          <w:sz w:val="36"/>
          <w:szCs w:val="36"/>
        </w:rPr>
      </w:pPr>
      <w:bookmarkStart w:colFirst="0" w:colLast="0" w:name="_heading=h.mx7566do5jhr" w:id="9"/>
      <w:bookmarkEnd w:id="9"/>
      <w:r w:rsidDel="00000000" w:rsidR="00000000" w:rsidRPr="00000000">
        <w:rPr>
          <w:b w:val="1"/>
          <w:bCs w:val="1"/>
          <w:sz w:val="36"/>
          <w:szCs w:val="36"/>
          <w:rtl w:val="0"/>
        </w:rPr>
        <w:t xml:space="preserve">Nástroje pro přístupnost</w:t>
      </w: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Pohyb je po volně přístupném místě.</w:t>
      </w:r>
    </w:p>
    <w:p w:rsidR="00000000" w:rsidDel="00000000" w:rsidP="00000000" w:rsidRDefault="00000000" w:rsidRPr="00000000" w14:paraId="00000024">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V Kavárně je možné dobít vaše přístroje. Psům je vstup povolen a je možné na vyžádání dostat misku s vodou nebo pamlsek.</w:t>
      </w:r>
    </w:p>
    <w:p w:rsidR="00000000" w:rsidDel="00000000" w:rsidP="00000000" w:rsidRDefault="00000000" w:rsidRPr="00000000" w14:paraId="00000025">
      <w:pPr>
        <w:pBdr>
          <w:top w:color="000000" w:space="0" w:sz="0" w:val="none"/>
          <w:left w:color="000000" w:space="0" w:sz="0" w:val="none"/>
          <w:right w:color="000000" w:space="0" w:sz="0" w:val="none"/>
        </w:pBdr>
        <w:spacing w:line="384.00000000000006" w:lineRule="auto"/>
        <w:rPr/>
      </w:pPr>
      <w:r w:rsidDel="00000000" w:rsidR="00000000" w:rsidRPr="00000000">
        <w:rPr>
          <w:rtl w:val="0"/>
        </w:rPr>
        <w:t xml:space="preserve">Dj Ramel může představovat zvýšený hluk.</w:t>
      </w:r>
    </w:p>
    <w:p w:rsidR="00000000" w:rsidDel="00000000" w:rsidP="00000000" w:rsidRDefault="00000000" w:rsidRPr="00000000" w14:paraId="00000026">
      <w:pPr>
        <w:rPr/>
      </w:pPr>
      <w:r w:rsidDel="00000000" w:rsidR="00000000" w:rsidRPr="00000000">
        <w:rPr>
          <w:rtl w:val="0"/>
        </w:rPr>
        <w:t xml:space="preserve">Debata v AJ se simultánním překladem do ČJ.</w:t>
      </w:r>
    </w:p>
    <w:p w:rsidR="00000000" w:rsidDel="00000000" w:rsidP="00000000" w:rsidRDefault="00000000" w:rsidRPr="00000000" w14:paraId="00000027">
      <w:pPr>
        <w:pStyle w:val="Heading2"/>
        <w:keepNext w:val="0"/>
        <w:keepLines w:val="0"/>
        <w:numPr>
          <w:ilvl w:val="0"/>
          <w:numId w:val="1"/>
        </w:numPr>
        <w:spacing w:after="80" w:lineRule="auto"/>
        <w:ind w:left="720" w:hanging="360"/>
        <w:rPr>
          <w:b w:val="1"/>
          <w:bCs w:val="1"/>
          <w:sz w:val="36"/>
          <w:szCs w:val="36"/>
        </w:rPr>
      </w:pPr>
      <w:bookmarkStart w:colFirst="0" w:colLast="0" w:name="_heading=h.rfjqv11hfhqo" w:id="10"/>
      <w:bookmarkEnd w:id="10"/>
      <w:r w:rsidDel="00000000" w:rsidR="00000000" w:rsidRPr="00000000">
        <w:rPr>
          <w:b w:val="1"/>
          <w:bCs w:val="1"/>
          <w:sz w:val="36"/>
          <w:szCs w:val="36"/>
          <w:rtl w:val="0"/>
        </w:rPr>
        <w:t xml:space="preserve">Zpětná vazba</w:t>
      </w:r>
    </w:p>
    <w:p w:rsidR="00000000" w:rsidDel="00000000" w:rsidP="00000000" w:rsidRDefault="00000000" w:rsidRPr="00000000" w14:paraId="00000028">
      <w:pPr>
        <w:spacing w:after="240" w:before="240" w:lineRule="auto"/>
        <w:rPr>
          <w:sz w:val="24"/>
          <w:szCs w:val="24"/>
        </w:rPr>
      </w:pPr>
      <w:r w:rsidDel="00000000" w:rsidR="00000000" w:rsidRPr="00000000">
        <w:rPr>
          <w:rtl w:val="0"/>
        </w:rPr>
        <w:t xml:space="preserve">Návštěvníci se mohou po skončení akce vrátit domů běžnou veřejnou dopravou. Pokud se na akci rozhodnete zůstat déle, je vhodné předem ověřit aktuální jízdní řády – některé spoje mohou mít omezený provoz nebo delší intervaly. V případě většího počtu účastníků je třeba počítat s možnými prodlevami při odchodu z areálu.</w:t>
      </w:r>
      <w:r w:rsidDel="00000000" w:rsidR="00000000" w:rsidRPr="00000000">
        <w:rPr>
          <w:rtl w:val="0"/>
        </w:rPr>
      </w:r>
    </w:p>
    <w:p w:rsidR="00000000" w:rsidDel="00000000" w:rsidP="00000000" w:rsidRDefault="00000000" w:rsidRPr="00000000" w14:paraId="00000029">
      <w:pPr>
        <w:pStyle w:val="Heading2"/>
        <w:keepNext w:val="0"/>
        <w:keepLines w:val="0"/>
        <w:numPr>
          <w:ilvl w:val="0"/>
          <w:numId w:val="1"/>
        </w:numPr>
        <w:spacing w:after="80" w:lineRule="auto"/>
        <w:ind w:left="720" w:hanging="360"/>
        <w:rPr>
          <w:b w:val="1"/>
          <w:bCs w:val="1"/>
          <w:sz w:val="36"/>
          <w:szCs w:val="36"/>
          <w:u w:val="none"/>
        </w:rPr>
      </w:pPr>
      <w:bookmarkStart w:colFirst="0" w:colLast="0" w:name="_heading=h.p57s8nxj3p6p" w:id="11"/>
      <w:bookmarkEnd w:id="11"/>
      <w:r w:rsidDel="00000000" w:rsidR="00000000" w:rsidRPr="00000000">
        <w:rPr>
          <w:b w:val="1"/>
          <w:bCs w:val="1"/>
          <w:sz w:val="36"/>
          <w:szCs w:val="36"/>
          <w:rtl w:val="0"/>
        </w:rPr>
        <w:t xml:space="preserve">Koordinátor/ka přístupnosti – kontaktní informace</w:t>
      </w: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rtl w:val="0"/>
        </w:rPr>
        <w:t xml:space="preserve">Pokud potřebujete informace o konkrétních řešení přístupnosti pro daný prostor nebo akci, dejte nám vědět. Můžete napsat e-mail na adresu:</w:t>
      </w:r>
    </w:p>
    <w:p w:rsidR="00000000" w:rsidDel="00000000" w:rsidP="00000000" w:rsidRDefault="00000000" w:rsidRPr="00000000" w14:paraId="0000002B">
      <w:pPr>
        <w:spacing w:after="240" w:before="240" w:lineRule="auto"/>
        <w:rPr/>
      </w:pPr>
      <w:hyperlink r:id="rId11">
        <w:r w:rsidDel="00000000" w:rsidR="00000000" w:rsidRPr="00000000">
          <w:rPr>
            <w:color w:val="1155cc"/>
            <w:u w:val="single"/>
            <w:rtl w:val="0"/>
          </w:rPr>
          <w:t xml:space="preserve">sarlota.polaskova@budejovice2028.cz</w:t>
        </w:r>
      </w:hyperlink>
      <w:r w:rsidDel="00000000" w:rsidR="00000000" w:rsidRPr="00000000">
        <w:rPr>
          <w:rtl w:val="0"/>
        </w:rPr>
      </w:r>
    </w:p>
    <w:p w:rsidR="00000000" w:rsidDel="00000000" w:rsidP="00000000" w:rsidRDefault="00000000" w:rsidRPr="00000000" w14:paraId="0000002C">
      <w:pPr>
        <w:spacing w:after="240" w:before="240" w:lineRule="auto"/>
        <w:rPr>
          <w:sz w:val="24"/>
          <w:szCs w:val="24"/>
        </w:rPr>
      </w:pPr>
      <w:r w:rsidDel="00000000" w:rsidR="00000000" w:rsidRPr="00000000">
        <w:rPr>
          <w:rtl w:val="0"/>
        </w:rPr>
        <w:t xml:space="preserve">nebo zavolejte/pošlete textovou zprávu na 776 866 374.</w:t>
      </w:r>
      <w:r w:rsidDel="00000000" w:rsidR="00000000" w:rsidRPr="00000000">
        <w:rPr>
          <w:rtl w:val="0"/>
        </w:rPr>
      </w:r>
    </w:p>
    <w:sectPr>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sarlota.polaskova@budejovice2028.cz" TargetMode="External"/><Relationship Id="rId10" Type="http://schemas.openxmlformats.org/officeDocument/2006/relationships/hyperlink" Target="https://maps.app.goo.gl/5CUbZjRa4RYiapVj9" TargetMode="External"/><Relationship Id="rId12" Type="http://schemas.openxmlformats.org/officeDocument/2006/relationships/footer" Target="footer1.xml"/><Relationship Id="rId9" Type="http://schemas.openxmlformats.org/officeDocument/2006/relationships/hyperlink" Target="https://maps.app.goo.gl/4LwyXSiJBeZgTqjK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ps.app.goo.gl/tu3q9xgoxrKKL3WQA" TargetMode="External"/><Relationship Id="rId8" Type="http://schemas.openxmlformats.org/officeDocument/2006/relationships/hyperlink" Target="https://maps.app.goo.gl/8mZnkycUZAc9TUsh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aMIJZIZDdXWtx1DEa1rQUwiTmQ==">CgMxLjAyDmgucnN0YjBvdW5keGk4Mg5oLnhmeHFsdWdydnZnNjIOaC4zNTVjejFwNWppZjEyDmgueHJ6bXpjcmZzZjllMg5oLmRoczJjdGx2M3J3YTIOaC4zZno0OWpkazl6eGkyDmguc2xxMW04dDhsZGc1Mg5oLm51NDdiODdrNDEzYTIOaC5zNWozNGI4dWo2NmwyDmgubXg3NTY2ZG81amhyMg5oLnJmanF2MTFoZmhxbzIOaC5wNTdzOG54ajNwNnA4AHIhMTFKOXB4TWpKS2dvMXZEc2hpenJDQW1mXy1fSTJIOU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